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29ED" w14:textId="7E0081FD" w:rsidR="00D67169" w:rsidRDefault="00D9213A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Dear Parents and Carers</w:t>
      </w:r>
      <w:r w:rsidR="009047EC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</w:p>
    <w:p w14:paraId="0D815462" w14:textId="77777777" w:rsidR="009047EC" w:rsidRPr="00DE3018" w:rsidRDefault="009047EC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CED6004" w14:textId="1609CF50" w:rsidR="001275E6" w:rsidRDefault="001275E6" w:rsidP="00BB0A3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Noah’s Ark </w:t>
      </w:r>
      <w:r w:rsidR="00AB06A1">
        <w:rPr>
          <w:rFonts w:ascii="Arial" w:hAnsi="Arial" w:cs="Arial"/>
          <w:b/>
          <w:color w:val="0070C0"/>
          <w:sz w:val="24"/>
          <w:szCs w:val="24"/>
        </w:rPr>
        <w:t xml:space="preserve">Christmas </w:t>
      </w:r>
      <w:r>
        <w:rPr>
          <w:rFonts w:ascii="Arial" w:hAnsi="Arial" w:cs="Arial"/>
          <w:b/>
          <w:color w:val="0070C0"/>
          <w:sz w:val="24"/>
          <w:szCs w:val="24"/>
        </w:rPr>
        <w:t>trip</w:t>
      </w:r>
      <w:r w:rsidR="00AB06A1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400152" w:rsidRPr="00AB06A1">
        <w:rPr>
          <w:rFonts w:ascii="Arial" w:hAnsi="Arial" w:cs="Arial"/>
          <w:bCs/>
          <w:sz w:val="20"/>
          <w:szCs w:val="20"/>
        </w:rPr>
        <w:t xml:space="preserve">– </w:t>
      </w:r>
      <w:r w:rsidR="00400152">
        <w:rPr>
          <w:rFonts w:ascii="Arial" w:hAnsi="Arial" w:cs="Arial"/>
          <w:bCs/>
          <w:sz w:val="20"/>
          <w:szCs w:val="20"/>
        </w:rPr>
        <w:t>Has</w:t>
      </w:r>
      <w:r w:rsidR="00D9213A">
        <w:rPr>
          <w:rFonts w:ascii="Arial" w:hAnsi="Arial" w:cs="Arial"/>
          <w:bCs/>
          <w:sz w:val="20"/>
          <w:szCs w:val="20"/>
        </w:rPr>
        <w:t xml:space="preserve"> been booked for Monday 16</w:t>
      </w:r>
      <w:r w:rsidR="00D9213A" w:rsidRPr="00D9213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D9213A">
        <w:rPr>
          <w:rFonts w:ascii="Arial" w:hAnsi="Arial" w:cs="Arial"/>
          <w:bCs/>
          <w:sz w:val="20"/>
          <w:szCs w:val="20"/>
        </w:rPr>
        <w:t xml:space="preserve"> December an email was sent with address, prices and times </w:t>
      </w:r>
      <w:r w:rsidR="00400152">
        <w:rPr>
          <w:rFonts w:ascii="Arial" w:hAnsi="Arial" w:cs="Arial"/>
          <w:bCs/>
          <w:sz w:val="20"/>
          <w:szCs w:val="20"/>
        </w:rPr>
        <w:t>last</w:t>
      </w:r>
      <w:r w:rsidR="00D9213A">
        <w:rPr>
          <w:rFonts w:ascii="Arial" w:hAnsi="Arial" w:cs="Arial"/>
          <w:bCs/>
          <w:sz w:val="20"/>
          <w:szCs w:val="20"/>
        </w:rPr>
        <w:t xml:space="preserve"> Friday </w:t>
      </w:r>
      <w:r w:rsidR="00400152">
        <w:rPr>
          <w:rFonts w:ascii="Arial" w:hAnsi="Arial" w:cs="Arial"/>
          <w:bCs/>
          <w:sz w:val="20"/>
          <w:szCs w:val="20"/>
        </w:rPr>
        <w:t>(</w:t>
      </w:r>
      <w:r w:rsidR="00D9213A">
        <w:rPr>
          <w:rFonts w:ascii="Arial" w:hAnsi="Arial" w:cs="Arial"/>
          <w:bCs/>
          <w:sz w:val="20"/>
          <w:szCs w:val="20"/>
        </w:rPr>
        <w:t>8</w:t>
      </w:r>
      <w:r w:rsidR="00D9213A" w:rsidRPr="00D9213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D9213A">
        <w:rPr>
          <w:rFonts w:ascii="Arial" w:hAnsi="Arial" w:cs="Arial"/>
          <w:bCs/>
          <w:sz w:val="20"/>
          <w:szCs w:val="20"/>
        </w:rPr>
        <w:t xml:space="preserve"> November</w:t>
      </w:r>
      <w:r w:rsidR="00400152">
        <w:rPr>
          <w:rFonts w:ascii="Arial" w:hAnsi="Arial" w:cs="Arial"/>
          <w:bCs/>
          <w:sz w:val="20"/>
          <w:szCs w:val="20"/>
        </w:rPr>
        <w:t>)</w:t>
      </w:r>
      <w:r w:rsidR="00D9213A">
        <w:rPr>
          <w:rFonts w:ascii="Arial" w:hAnsi="Arial" w:cs="Arial"/>
          <w:bCs/>
          <w:sz w:val="20"/>
          <w:szCs w:val="20"/>
        </w:rPr>
        <w:t>. Adult and child tickets cost £8 each, members, children under 2 years and adults over 70 are free, please advise us of how many will be attending. The deadline for payment and to confirm numbers is Friday 29</w:t>
      </w:r>
      <w:r w:rsidR="00D9213A" w:rsidRPr="00D9213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D9213A">
        <w:rPr>
          <w:rFonts w:ascii="Arial" w:hAnsi="Arial" w:cs="Arial"/>
          <w:bCs/>
          <w:sz w:val="20"/>
          <w:szCs w:val="20"/>
        </w:rPr>
        <w:t xml:space="preserve"> November, </w:t>
      </w:r>
      <w:r w:rsidR="00400152">
        <w:rPr>
          <w:rFonts w:ascii="Arial" w:hAnsi="Arial" w:cs="Arial"/>
          <w:bCs/>
          <w:sz w:val="20"/>
          <w:szCs w:val="20"/>
        </w:rPr>
        <w:t>please</w:t>
      </w:r>
      <w:r w:rsidR="00D9213A">
        <w:rPr>
          <w:rFonts w:ascii="Arial" w:hAnsi="Arial" w:cs="Arial"/>
          <w:bCs/>
          <w:sz w:val="20"/>
          <w:szCs w:val="20"/>
        </w:rPr>
        <w:t xml:space="preserve"> note Preschool will be closed on Monday 16th December. </w:t>
      </w:r>
    </w:p>
    <w:p w14:paraId="4A07D4F4" w14:textId="77777777" w:rsidR="009E6D8C" w:rsidRPr="00AB06A1" w:rsidRDefault="009E6D8C" w:rsidP="00BB0A3C">
      <w:pPr>
        <w:rPr>
          <w:rFonts w:ascii="Arial" w:hAnsi="Arial" w:cs="Arial"/>
          <w:b/>
          <w:sz w:val="20"/>
          <w:szCs w:val="20"/>
        </w:rPr>
      </w:pPr>
    </w:p>
    <w:p w14:paraId="482B3B24" w14:textId="3804F983" w:rsidR="00BB0A3C" w:rsidRPr="00667CD4" w:rsidRDefault="00BB0A3C" w:rsidP="00BB0A3C">
      <w:pPr>
        <w:rPr>
          <w:rFonts w:ascii="Arial" w:hAnsi="Arial" w:cs="Arial"/>
          <w:b/>
          <w:color w:val="0070C0"/>
          <w:sz w:val="24"/>
          <w:szCs w:val="24"/>
        </w:rPr>
      </w:pPr>
      <w:r w:rsidRPr="00667CD4">
        <w:rPr>
          <w:rFonts w:ascii="Arial" w:hAnsi="Arial" w:cs="Arial"/>
          <w:b/>
          <w:color w:val="0070C0"/>
          <w:sz w:val="24"/>
          <w:szCs w:val="24"/>
        </w:rPr>
        <w:t>Lunches</w:t>
      </w:r>
    </w:p>
    <w:p w14:paraId="3D88A108" w14:textId="2B279D50" w:rsidR="00BB0A3C" w:rsidRDefault="00BB0A3C" w:rsidP="00BB0A3C">
      <w:pPr>
        <w:rPr>
          <w:rFonts w:ascii="Arial" w:hAnsi="Arial" w:cs="Arial"/>
          <w:noProof/>
          <w:sz w:val="20"/>
          <w:szCs w:val="20"/>
        </w:rPr>
      </w:pPr>
      <w:r w:rsidRPr="00C43F12">
        <w:rPr>
          <w:rFonts w:ascii="Arial" w:hAnsi="Arial" w:cs="Arial"/>
          <w:noProof/>
          <w:sz w:val="20"/>
          <w:szCs w:val="20"/>
        </w:rPr>
        <w:t xml:space="preserve">We follow health advice for grapes &amp; sausages to be </w:t>
      </w:r>
      <w:r w:rsidRPr="0013058B">
        <w:rPr>
          <w:rFonts w:ascii="Arial" w:hAnsi="Arial" w:cs="Arial"/>
          <w:b/>
          <w:bCs/>
          <w:noProof/>
          <w:color w:val="FF0000"/>
          <w:sz w:val="20"/>
          <w:szCs w:val="20"/>
        </w:rPr>
        <w:t>quartered</w:t>
      </w:r>
      <w:r w:rsidRPr="00C43F12">
        <w:rPr>
          <w:rFonts w:ascii="Arial" w:hAnsi="Arial" w:cs="Arial"/>
          <w:noProof/>
          <w:sz w:val="20"/>
          <w:szCs w:val="20"/>
        </w:rPr>
        <w:t xml:space="preserve"> to safeguard against choking.</w:t>
      </w:r>
      <w:r w:rsidR="00221C42">
        <w:rPr>
          <w:rFonts w:ascii="Arial" w:hAnsi="Arial" w:cs="Arial"/>
          <w:noProof/>
          <w:sz w:val="20"/>
          <w:szCs w:val="20"/>
        </w:rPr>
        <w:t xml:space="preserve">  Please label lunch boxes and bottles</w:t>
      </w:r>
    </w:p>
    <w:p w14:paraId="1F32FE41" w14:textId="77777777" w:rsidR="009E6D8C" w:rsidRDefault="009E6D8C" w:rsidP="00BB0A3C">
      <w:pPr>
        <w:rPr>
          <w:rFonts w:ascii="Arial" w:hAnsi="Arial" w:cs="Arial"/>
          <w:noProof/>
          <w:sz w:val="20"/>
          <w:szCs w:val="20"/>
        </w:rPr>
      </w:pPr>
    </w:p>
    <w:p w14:paraId="63BD8A45" w14:textId="2E916F71" w:rsidR="009E6D8C" w:rsidRPr="009E6D8C" w:rsidRDefault="00221C42" w:rsidP="00221C42">
      <w:pPr>
        <w:pStyle w:val="BodyText"/>
        <w:rPr>
          <w:rFonts w:ascii="Arial" w:hAnsi="Arial" w:cs="Arial"/>
          <w:color w:val="0070C0"/>
          <w:sz w:val="24"/>
        </w:rPr>
      </w:pPr>
      <w:r w:rsidRPr="00214D60">
        <w:rPr>
          <w:rFonts w:ascii="Arial" w:hAnsi="Arial" w:cs="Arial"/>
          <w:color w:val="0070C0"/>
          <w:sz w:val="24"/>
        </w:rPr>
        <w:t>Outside Play</w:t>
      </w:r>
    </w:p>
    <w:p w14:paraId="03A65C6B" w14:textId="639B6501" w:rsidR="00221C42" w:rsidRDefault="00221C42" w:rsidP="00221C42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The little ones need spare clothes as we play with water and are </w:t>
      </w:r>
      <w:r w:rsidRPr="00214D60">
        <w:rPr>
          <w:rFonts w:ascii="Arial" w:hAnsi="Arial" w:cs="Arial"/>
          <w:b w:val="0"/>
          <w:bCs w:val="0"/>
        </w:rPr>
        <w:t>outside in all weathers</w:t>
      </w:r>
      <w:r>
        <w:rPr>
          <w:rFonts w:ascii="Arial" w:hAnsi="Arial" w:cs="Arial"/>
          <w:b w:val="0"/>
          <w:bCs w:val="0"/>
        </w:rPr>
        <w:t>.  Please send coats</w:t>
      </w:r>
      <w:r w:rsidR="00317212">
        <w:rPr>
          <w:rFonts w:ascii="Arial" w:hAnsi="Arial" w:cs="Arial"/>
          <w:b w:val="0"/>
          <w:bCs w:val="0"/>
        </w:rPr>
        <w:t>, gloves and hats as the weather is getting</w:t>
      </w:r>
      <w:r>
        <w:rPr>
          <w:rFonts w:ascii="Arial" w:hAnsi="Arial" w:cs="Arial"/>
          <w:b w:val="0"/>
          <w:bCs w:val="0"/>
        </w:rPr>
        <w:t xml:space="preserve"> colder</w:t>
      </w:r>
      <w:r w:rsidR="00317212">
        <w:rPr>
          <w:rFonts w:ascii="Arial" w:hAnsi="Arial" w:cs="Arial"/>
          <w:b w:val="0"/>
          <w:bCs w:val="0"/>
        </w:rPr>
        <w:t>.</w:t>
      </w:r>
    </w:p>
    <w:p w14:paraId="70CB79A6" w14:textId="77777777" w:rsidR="009E6D8C" w:rsidRPr="00214D60" w:rsidRDefault="009E6D8C" w:rsidP="00221C42">
      <w:pPr>
        <w:pStyle w:val="BodyText"/>
        <w:rPr>
          <w:rFonts w:ascii="Arial" w:hAnsi="Arial" w:cs="Arial"/>
          <w:b w:val="0"/>
          <w:bCs w:val="0"/>
        </w:rPr>
      </w:pPr>
    </w:p>
    <w:p w14:paraId="0310CB45" w14:textId="04F321F0" w:rsidR="00BB0A3C" w:rsidRDefault="00BB0A3C" w:rsidP="00BB0A3C">
      <w:pPr>
        <w:rPr>
          <w:rFonts w:ascii="Arial" w:hAnsi="Arial" w:cs="Arial"/>
          <w:b/>
          <w:color w:val="0070C0"/>
          <w:sz w:val="24"/>
          <w:szCs w:val="24"/>
        </w:rPr>
      </w:pPr>
      <w:r w:rsidRPr="00667CD4">
        <w:rPr>
          <w:rFonts w:ascii="Arial" w:hAnsi="Arial" w:cs="Arial"/>
          <w:b/>
          <w:color w:val="0070C0"/>
          <w:sz w:val="24"/>
          <w:szCs w:val="24"/>
        </w:rPr>
        <w:t>Session Times</w:t>
      </w:r>
    </w:p>
    <w:p w14:paraId="3652B636" w14:textId="34F0BA32" w:rsidR="00BB0A3C" w:rsidRDefault="00400152" w:rsidP="00BB0A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BB0A3C">
        <w:rPr>
          <w:rFonts w:ascii="Arial" w:hAnsi="Arial" w:cs="Arial"/>
          <w:sz w:val="20"/>
          <w:szCs w:val="20"/>
        </w:rPr>
        <w:t xml:space="preserve"> children </w:t>
      </w:r>
      <w:r>
        <w:rPr>
          <w:rFonts w:ascii="Arial" w:hAnsi="Arial" w:cs="Arial"/>
          <w:sz w:val="20"/>
          <w:szCs w:val="20"/>
        </w:rPr>
        <w:t xml:space="preserve">who </w:t>
      </w:r>
      <w:r w:rsidR="00BB0A3C">
        <w:rPr>
          <w:rFonts w:ascii="Arial" w:hAnsi="Arial" w:cs="Arial"/>
          <w:sz w:val="20"/>
          <w:szCs w:val="20"/>
        </w:rPr>
        <w:t xml:space="preserve">finish at </w:t>
      </w:r>
      <w:r w:rsidR="0013058B">
        <w:rPr>
          <w:rFonts w:ascii="Arial" w:hAnsi="Arial" w:cs="Arial"/>
          <w:sz w:val="20"/>
          <w:szCs w:val="20"/>
        </w:rPr>
        <w:t>3</w:t>
      </w:r>
      <w:r w:rsidR="001275E6">
        <w:rPr>
          <w:rFonts w:ascii="Arial" w:hAnsi="Arial" w:cs="Arial"/>
          <w:sz w:val="20"/>
          <w:szCs w:val="20"/>
        </w:rPr>
        <w:t>/3:15</w:t>
      </w:r>
      <w:r w:rsidR="0013058B">
        <w:rPr>
          <w:rFonts w:ascii="Arial" w:hAnsi="Arial" w:cs="Arial"/>
          <w:sz w:val="20"/>
          <w:szCs w:val="20"/>
        </w:rPr>
        <w:t xml:space="preserve"> or </w:t>
      </w:r>
      <w:r w:rsidR="00BB0A3C">
        <w:rPr>
          <w:rFonts w:ascii="Arial" w:hAnsi="Arial" w:cs="Arial"/>
          <w:sz w:val="20"/>
          <w:szCs w:val="20"/>
        </w:rPr>
        <w:t>3:30</w:t>
      </w:r>
      <w:r w:rsidR="001275E6">
        <w:rPr>
          <w:rFonts w:ascii="Arial" w:hAnsi="Arial" w:cs="Arial"/>
          <w:sz w:val="20"/>
          <w:szCs w:val="20"/>
        </w:rPr>
        <w:t>,</w:t>
      </w:r>
      <w:r w:rsidR="00BB0A3C">
        <w:rPr>
          <w:rFonts w:ascii="Arial" w:hAnsi="Arial" w:cs="Arial"/>
          <w:sz w:val="20"/>
          <w:szCs w:val="20"/>
        </w:rPr>
        <w:t xml:space="preserve"> </w:t>
      </w:r>
      <w:r w:rsidR="001275E6">
        <w:rPr>
          <w:rFonts w:ascii="Arial" w:hAnsi="Arial" w:cs="Arial"/>
          <w:sz w:val="20"/>
          <w:szCs w:val="20"/>
        </w:rPr>
        <w:t>we open the gate for you to come into the cloakroom to collect their belongings, please shut the gate behind you!!  T</w:t>
      </w:r>
      <w:r w:rsidR="00BB0A3C">
        <w:rPr>
          <w:rFonts w:ascii="Arial" w:hAnsi="Arial" w:cs="Arial"/>
          <w:sz w:val="20"/>
          <w:szCs w:val="20"/>
        </w:rPr>
        <w:t>hose who stay for the later session (</w:t>
      </w:r>
      <w:r w:rsidR="001275E6">
        <w:rPr>
          <w:rFonts w:ascii="Arial" w:hAnsi="Arial" w:cs="Arial"/>
          <w:sz w:val="20"/>
          <w:szCs w:val="20"/>
        </w:rPr>
        <w:t xml:space="preserve">up </w:t>
      </w:r>
      <w:r w:rsidR="00BB0A3C">
        <w:rPr>
          <w:rFonts w:ascii="Arial" w:hAnsi="Arial" w:cs="Arial"/>
          <w:sz w:val="20"/>
          <w:szCs w:val="20"/>
        </w:rPr>
        <w:t xml:space="preserve">to 4pm), we can easily </w:t>
      </w:r>
      <w:r w:rsidR="001275E6">
        <w:rPr>
          <w:rFonts w:ascii="Arial" w:hAnsi="Arial" w:cs="Arial"/>
          <w:sz w:val="20"/>
          <w:szCs w:val="20"/>
        </w:rPr>
        <w:t>handover</w:t>
      </w:r>
      <w:r w:rsidR="00BB0A3C">
        <w:rPr>
          <w:rFonts w:ascii="Arial" w:hAnsi="Arial" w:cs="Arial"/>
          <w:sz w:val="20"/>
          <w:szCs w:val="20"/>
        </w:rPr>
        <w:t xml:space="preserve"> </w:t>
      </w:r>
      <w:r w:rsidR="001275E6">
        <w:rPr>
          <w:rFonts w:ascii="Arial" w:hAnsi="Arial" w:cs="Arial"/>
          <w:sz w:val="20"/>
          <w:szCs w:val="20"/>
        </w:rPr>
        <w:t>earlier</w:t>
      </w:r>
      <w:r w:rsidR="00BB0A3C">
        <w:rPr>
          <w:rFonts w:ascii="Arial" w:hAnsi="Arial" w:cs="Arial"/>
          <w:sz w:val="20"/>
          <w:szCs w:val="20"/>
        </w:rPr>
        <w:t xml:space="preserve"> as we have less children.  Please collect </w:t>
      </w:r>
      <w:r w:rsidR="006177CC">
        <w:rPr>
          <w:rFonts w:ascii="Arial" w:hAnsi="Arial" w:cs="Arial"/>
          <w:sz w:val="20"/>
          <w:szCs w:val="20"/>
        </w:rPr>
        <w:t>on time</w:t>
      </w:r>
      <w:r w:rsidR="00BB0A3C">
        <w:rPr>
          <w:rFonts w:ascii="Arial" w:hAnsi="Arial" w:cs="Arial"/>
          <w:sz w:val="20"/>
          <w:szCs w:val="20"/>
        </w:rPr>
        <w:t xml:space="preserve"> especially </w:t>
      </w:r>
      <w:r>
        <w:rPr>
          <w:rFonts w:ascii="Arial" w:hAnsi="Arial" w:cs="Arial"/>
          <w:sz w:val="20"/>
          <w:szCs w:val="20"/>
        </w:rPr>
        <w:t>at</w:t>
      </w:r>
      <w:r w:rsidR="00BB0A3C">
        <w:rPr>
          <w:rFonts w:ascii="Arial" w:hAnsi="Arial" w:cs="Arial"/>
          <w:sz w:val="20"/>
          <w:szCs w:val="20"/>
        </w:rPr>
        <w:t xml:space="preserve"> 12 o’clock as staff</w:t>
      </w:r>
      <w:r w:rsidR="006177CC">
        <w:rPr>
          <w:rFonts w:ascii="Arial" w:hAnsi="Arial" w:cs="Arial"/>
          <w:sz w:val="20"/>
          <w:szCs w:val="20"/>
        </w:rPr>
        <w:t xml:space="preserve"> cover lunchtimes and</w:t>
      </w:r>
      <w:r w:rsidR="00BB0A3C">
        <w:rPr>
          <w:rFonts w:ascii="Arial" w:hAnsi="Arial" w:cs="Arial"/>
          <w:sz w:val="20"/>
          <w:szCs w:val="20"/>
        </w:rPr>
        <w:t xml:space="preserve"> have a short lunch break and 4 o’clock staff finish at 4</w:t>
      </w:r>
      <w:r w:rsidR="006177CC">
        <w:rPr>
          <w:rFonts w:ascii="Arial" w:hAnsi="Arial" w:cs="Arial"/>
          <w:sz w:val="20"/>
          <w:szCs w:val="20"/>
        </w:rPr>
        <w:t xml:space="preserve"> too</w:t>
      </w:r>
      <w:r>
        <w:rPr>
          <w:rFonts w:ascii="Arial" w:hAnsi="Arial" w:cs="Arial"/>
          <w:sz w:val="20"/>
          <w:szCs w:val="20"/>
        </w:rPr>
        <w:t xml:space="preserve"> (3:30 Fridays)</w:t>
      </w:r>
      <w:r w:rsidR="00BB0A3C">
        <w:rPr>
          <w:rFonts w:ascii="Arial" w:hAnsi="Arial" w:cs="Arial"/>
          <w:sz w:val="20"/>
          <w:szCs w:val="20"/>
        </w:rPr>
        <w:t>.</w:t>
      </w:r>
    </w:p>
    <w:p w14:paraId="25E668BB" w14:textId="77777777" w:rsidR="009E6D8C" w:rsidRDefault="009E6D8C" w:rsidP="00BB0A3C">
      <w:pPr>
        <w:rPr>
          <w:rFonts w:ascii="Arial" w:hAnsi="Arial" w:cs="Arial"/>
          <w:sz w:val="20"/>
          <w:szCs w:val="20"/>
        </w:rPr>
      </w:pPr>
    </w:p>
    <w:p w14:paraId="38F15F14" w14:textId="701D0103" w:rsidR="00BB0A3C" w:rsidRDefault="00BB0A3C" w:rsidP="00BB0A3C">
      <w:pPr>
        <w:rPr>
          <w:rFonts w:ascii="Arial" w:hAnsi="Arial" w:cs="Arial"/>
          <w:b/>
          <w:color w:val="0070C0"/>
          <w:sz w:val="24"/>
          <w:szCs w:val="24"/>
        </w:rPr>
      </w:pPr>
      <w:r w:rsidRPr="007B5896">
        <w:rPr>
          <w:rFonts w:ascii="Arial" w:hAnsi="Arial" w:cs="Arial"/>
          <w:b/>
          <w:color w:val="0070C0"/>
          <w:sz w:val="24"/>
          <w:szCs w:val="24"/>
        </w:rPr>
        <w:t xml:space="preserve">Primary School </w:t>
      </w:r>
      <w:r w:rsidRPr="00A700AE">
        <w:rPr>
          <w:rFonts w:ascii="Arial" w:hAnsi="Arial" w:cs="Arial"/>
          <w:b/>
          <w:color w:val="0070C0"/>
          <w:sz w:val="24"/>
          <w:szCs w:val="24"/>
        </w:rPr>
        <w:t>Application</w:t>
      </w:r>
      <w:r>
        <w:rPr>
          <w:rFonts w:ascii="Arial" w:hAnsi="Arial" w:cs="Arial"/>
          <w:b/>
          <w:color w:val="0070C0"/>
          <w:sz w:val="24"/>
          <w:szCs w:val="24"/>
        </w:rPr>
        <w:t xml:space="preserve">! </w:t>
      </w:r>
    </w:p>
    <w:p w14:paraId="75340374" w14:textId="50B37052" w:rsidR="00A700AE" w:rsidRDefault="00BB0A3C" w:rsidP="00BB0A3C">
      <w:pPr>
        <w:rPr>
          <w:rFonts w:ascii="Arial" w:hAnsi="Arial" w:cs="Arial"/>
          <w:bCs/>
          <w:sz w:val="20"/>
          <w:szCs w:val="20"/>
        </w:rPr>
      </w:pPr>
      <w:r w:rsidRPr="00E877B7">
        <w:rPr>
          <w:rFonts w:ascii="Arial" w:hAnsi="Arial" w:cs="Arial"/>
          <w:bCs/>
          <w:sz w:val="20"/>
          <w:szCs w:val="20"/>
        </w:rPr>
        <w:t xml:space="preserve">Primary School application </w:t>
      </w:r>
      <w:r w:rsidR="00400152">
        <w:rPr>
          <w:rFonts w:ascii="Arial" w:hAnsi="Arial" w:cs="Arial"/>
          <w:bCs/>
          <w:sz w:val="20"/>
          <w:szCs w:val="20"/>
        </w:rPr>
        <w:t>is</w:t>
      </w:r>
      <w:r w:rsidRPr="00E877B7">
        <w:rPr>
          <w:rFonts w:ascii="Arial" w:hAnsi="Arial" w:cs="Arial"/>
          <w:bCs/>
          <w:sz w:val="20"/>
          <w:szCs w:val="20"/>
        </w:rPr>
        <w:t xml:space="preserve"> due by 15</w:t>
      </w:r>
      <w:r w:rsidRPr="00E877B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E877B7">
        <w:rPr>
          <w:rFonts w:ascii="Arial" w:hAnsi="Arial" w:cs="Arial"/>
          <w:bCs/>
          <w:sz w:val="20"/>
          <w:szCs w:val="20"/>
        </w:rPr>
        <w:t xml:space="preserve"> January 202</w:t>
      </w:r>
      <w:r w:rsidR="001275E6">
        <w:rPr>
          <w:rFonts w:ascii="Arial" w:hAnsi="Arial" w:cs="Arial"/>
          <w:bCs/>
          <w:sz w:val="20"/>
          <w:szCs w:val="20"/>
        </w:rPr>
        <w:t>5</w:t>
      </w:r>
      <w:r w:rsidRPr="00E877B7">
        <w:rPr>
          <w:rFonts w:ascii="Arial" w:hAnsi="Arial" w:cs="Arial"/>
          <w:bCs/>
          <w:sz w:val="20"/>
          <w:szCs w:val="20"/>
        </w:rPr>
        <w:t xml:space="preserve">. You will need to apply online through Bristol City Council at </w:t>
      </w:r>
      <w:hyperlink r:id="rId8" w:history="1">
        <w:r w:rsidRPr="00E877B7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www.bristol.gov.uk/schooladmissions</w:t>
        </w:r>
      </w:hyperlink>
      <w:r w:rsidRPr="00E877B7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Look out for open days o</w:t>
      </w:r>
      <w:r w:rsidR="00400152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 Primary school’s website.</w:t>
      </w:r>
    </w:p>
    <w:p w14:paraId="79554794" w14:textId="77777777" w:rsidR="009E6D8C" w:rsidRDefault="009E6D8C" w:rsidP="00BB0A3C">
      <w:pPr>
        <w:rPr>
          <w:rFonts w:ascii="Arial" w:hAnsi="Arial" w:cs="Arial"/>
          <w:bCs/>
          <w:sz w:val="20"/>
          <w:szCs w:val="20"/>
        </w:rPr>
      </w:pPr>
    </w:p>
    <w:p w14:paraId="1C64AC72" w14:textId="441859A6" w:rsidR="00A700AE" w:rsidRDefault="00A700AE" w:rsidP="00BB0A3C">
      <w:pPr>
        <w:rPr>
          <w:rFonts w:ascii="Arial" w:hAnsi="Arial" w:cs="Arial"/>
          <w:b/>
          <w:color w:val="0070C0"/>
          <w:sz w:val="24"/>
          <w:szCs w:val="24"/>
        </w:rPr>
      </w:pPr>
      <w:r w:rsidRPr="00A700AE">
        <w:rPr>
          <w:rFonts w:ascii="Arial" w:hAnsi="Arial" w:cs="Arial"/>
          <w:b/>
          <w:color w:val="0070C0"/>
          <w:sz w:val="24"/>
          <w:szCs w:val="24"/>
        </w:rPr>
        <w:t>Christmas sing along and Party!</w:t>
      </w:r>
    </w:p>
    <w:p w14:paraId="68D5F1B3" w14:textId="2A9D5FC5" w:rsidR="006177CC" w:rsidRDefault="00A700AE" w:rsidP="00BB0A3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 would like to invite all children to our Christmas sing along and party</w:t>
      </w:r>
      <w:r w:rsidR="0016398D">
        <w:rPr>
          <w:rFonts w:ascii="Arial" w:hAnsi="Arial" w:cs="Arial"/>
          <w:bCs/>
          <w:sz w:val="20"/>
          <w:szCs w:val="20"/>
        </w:rPr>
        <w:t xml:space="preserve"> on Friday 20</w:t>
      </w:r>
      <w:r w:rsidR="0016398D" w:rsidRPr="0016398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16398D">
        <w:rPr>
          <w:rFonts w:ascii="Arial" w:hAnsi="Arial" w:cs="Arial"/>
          <w:bCs/>
          <w:sz w:val="20"/>
          <w:szCs w:val="20"/>
        </w:rPr>
        <w:t xml:space="preserve"> December</w:t>
      </w:r>
      <w:r>
        <w:rPr>
          <w:rFonts w:ascii="Arial" w:hAnsi="Arial" w:cs="Arial"/>
          <w:bCs/>
          <w:sz w:val="20"/>
          <w:szCs w:val="20"/>
        </w:rPr>
        <w:t>, we will provide lunch so no lunch boxes needed. We ask you to stay after dropping off at 9 (No early starts) to listen to our Christmas songs</w:t>
      </w:r>
      <w:r w:rsidR="0016398D">
        <w:rPr>
          <w:rFonts w:ascii="Arial" w:hAnsi="Arial" w:cs="Arial"/>
          <w:bCs/>
          <w:sz w:val="20"/>
          <w:szCs w:val="20"/>
        </w:rPr>
        <w:t>, after which we will say goodbye so we can party. More information to follow.</w:t>
      </w:r>
    </w:p>
    <w:p w14:paraId="44B8B638" w14:textId="77777777" w:rsidR="009E6D8C" w:rsidRPr="0016398D" w:rsidRDefault="009E6D8C" w:rsidP="00BB0A3C">
      <w:pPr>
        <w:rPr>
          <w:rFonts w:ascii="Arial" w:hAnsi="Arial" w:cs="Arial"/>
          <w:bCs/>
          <w:sz w:val="20"/>
          <w:szCs w:val="20"/>
        </w:rPr>
      </w:pPr>
    </w:p>
    <w:p w14:paraId="64BEA46B" w14:textId="7B56E6F3" w:rsidR="00BB0A3C" w:rsidRPr="00E877B7" w:rsidRDefault="00BB0A3C" w:rsidP="00BB0A3C">
      <w:pPr>
        <w:rPr>
          <w:rFonts w:ascii="Arial" w:hAnsi="Arial" w:cs="Arial"/>
          <w:b/>
          <w:color w:val="0070C0"/>
          <w:sz w:val="24"/>
          <w:szCs w:val="24"/>
        </w:rPr>
      </w:pPr>
      <w:r w:rsidRPr="00E877B7">
        <w:rPr>
          <w:rFonts w:ascii="Arial" w:hAnsi="Arial" w:cs="Arial"/>
          <w:b/>
          <w:color w:val="0070C0"/>
          <w:sz w:val="24"/>
          <w:szCs w:val="24"/>
        </w:rPr>
        <w:t xml:space="preserve">Term </w:t>
      </w:r>
      <w:r w:rsidR="00A700AE">
        <w:rPr>
          <w:rFonts w:ascii="Arial" w:hAnsi="Arial" w:cs="Arial"/>
          <w:b/>
          <w:color w:val="0070C0"/>
          <w:sz w:val="24"/>
          <w:szCs w:val="24"/>
        </w:rPr>
        <w:t>2</w:t>
      </w:r>
      <w:r w:rsidRPr="00E877B7">
        <w:rPr>
          <w:rFonts w:ascii="Arial" w:hAnsi="Arial" w:cs="Arial"/>
          <w:b/>
          <w:color w:val="0070C0"/>
          <w:sz w:val="24"/>
          <w:szCs w:val="24"/>
        </w:rPr>
        <w:t xml:space="preserve"> Topics/Curriculum: Book of the term: </w:t>
      </w:r>
      <w:r w:rsidR="00A700AE">
        <w:rPr>
          <w:rFonts w:ascii="Arial" w:hAnsi="Arial" w:cs="Arial"/>
          <w:b/>
          <w:color w:val="0070C0"/>
          <w:sz w:val="24"/>
          <w:szCs w:val="24"/>
        </w:rPr>
        <w:t>Dear Zoo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by </w:t>
      </w:r>
      <w:r w:rsidR="00A700AE">
        <w:rPr>
          <w:rFonts w:ascii="Arial" w:hAnsi="Arial" w:cs="Arial"/>
          <w:b/>
          <w:color w:val="0070C0"/>
          <w:sz w:val="24"/>
          <w:szCs w:val="24"/>
        </w:rPr>
        <w:t>Rod Campbell</w:t>
      </w:r>
      <w:r>
        <w:rPr>
          <w:rFonts w:ascii="Arial" w:hAnsi="Arial" w:cs="Arial"/>
          <w:b/>
          <w:color w:val="0070C0"/>
          <w:sz w:val="24"/>
          <w:szCs w:val="24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142"/>
        <w:gridCol w:w="2693"/>
        <w:gridCol w:w="5245"/>
      </w:tblGrid>
      <w:tr w:rsidR="00BB0A3C" w14:paraId="04311364" w14:textId="77777777" w:rsidTr="00EE3923">
        <w:tc>
          <w:tcPr>
            <w:tcW w:w="2405" w:type="dxa"/>
            <w:tcBorders>
              <w:bottom w:val="single" w:sz="4" w:space="0" w:color="auto"/>
            </w:tcBorders>
          </w:tcPr>
          <w:p w14:paraId="00B6924A" w14:textId="77777777" w:rsidR="00BB0A3C" w:rsidRPr="005F731C" w:rsidRDefault="00BB0A3C" w:rsidP="00EE3923">
            <w:pPr>
              <w:contextualSpacing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5F73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2835" w:type="dxa"/>
            <w:gridSpan w:val="2"/>
          </w:tcPr>
          <w:p w14:paraId="7716C632" w14:textId="77777777" w:rsidR="00BB0A3C" w:rsidRPr="005F731C" w:rsidRDefault="00BB0A3C" w:rsidP="00EE3923">
            <w:pPr>
              <w:contextualSpacing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5F73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Topic</w:t>
            </w:r>
          </w:p>
        </w:tc>
        <w:tc>
          <w:tcPr>
            <w:tcW w:w="5245" w:type="dxa"/>
          </w:tcPr>
          <w:p w14:paraId="3FBE578A" w14:textId="77777777" w:rsidR="00BB0A3C" w:rsidRPr="005F731C" w:rsidRDefault="00BB0A3C" w:rsidP="00EE3923">
            <w:pPr>
              <w:contextualSpacing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What’s on offer!</w:t>
            </w:r>
          </w:p>
        </w:tc>
      </w:tr>
      <w:tr w:rsidR="00BB0A3C" w14:paraId="2568FCE5" w14:textId="77777777" w:rsidTr="00EE3923">
        <w:trPr>
          <w:trHeight w:val="7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69C19707" w14:textId="6E42C319" w:rsidR="00BB0A3C" w:rsidRPr="00513EF3" w:rsidRDefault="00BB0A3C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 </w:t>
            </w:r>
            <w:r w:rsidR="003172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EDBDDED" w14:textId="15AB52B7" w:rsidR="00221C42" w:rsidRDefault="00400152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Remembrance Day</w:t>
            </w:r>
          </w:p>
          <w:p w14:paraId="1CAAF0E5" w14:textId="77777777" w:rsidR="00317212" w:rsidRDefault="00317212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Poems, rhymes and music</w:t>
            </w:r>
          </w:p>
          <w:p w14:paraId="06E8A5CC" w14:textId="77777777" w:rsidR="00317212" w:rsidRDefault="00317212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in need</w:t>
            </w:r>
          </w:p>
          <w:p w14:paraId="286AEB32" w14:textId="77777777" w:rsidR="00317212" w:rsidRDefault="00317212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Hibernation</w:t>
            </w:r>
          </w:p>
          <w:p w14:paraId="120C9035" w14:textId="77777777" w:rsidR="00317212" w:rsidRDefault="00317212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We’re going on a bear hunt</w:t>
            </w:r>
          </w:p>
          <w:p w14:paraId="4A23B879" w14:textId="77777777" w:rsidR="00A700AE" w:rsidRDefault="00A700AE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Christmas</w:t>
            </w:r>
          </w:p>
          <w:p w14:paraId="178AA270" w14:textId="5EEDF779" w:rsidR="00A700AE" w:rsidRPr="00513EF3" w:rsidRDefault="00A700AE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Dear Zoo/Zoo trip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D3E1BAB" w14:textId="77777777" w:rsidR="00A700AE" w:rsidRDefault="00A700AE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Poppy pictures</w:t>
            </w:r>
          </w:p>
          <w:p w14:paraId="1A53B644" w14:textId="4BB7D0F0" w:rsidR="00A700AE" w:rsidRDefault="00A700AE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new rhymes and poems using instruments</w:t>
            </w:r>
          </w:p>
          <w:p w14:paraId="26E419C2" w14:textId="77777777" w:rsidR="00A700AE" w:rsidRDefault="00A700AE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Helping others</w:t>
            </w:r>
          </w:p>
          <w:p w14:paraId="451C27F1" w14:textId="77777777" w:rsidR="00A700AE" w:rsidRDefault="00A700AE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exploration and story sequencing</w:t>
            </w:r>
          </w:p>
          <w:p w14:paraId="11C945B1" w14:textId="77777777" w:rsidR="00400152" w:rsidRDefault="00400152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C8910C2" w14:textId="65D75AF5" w:rsidR="00A700AE" w:rsidRDefault="00A700AE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Decorating preschool and Christmas projects</w:t>
            </w:r>
          </w:p>
          <w:p w14:paraId="5F038743" w14:textId="2BD59A31" w:rsidR="00BB0A3C" w:rsidRPr="00513EF3" w:rsidRDefault="00DD160D" w:rsidP="00EE39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0A3C" w14:paraId="328D2C9B" w14:textId="77777777" w:rsidTr="00EE3923">
        <w:tc>
          <w:tcPr>
            <w:tcW w:w="2547" w:type="dxa"/>
            <w:gridSpan w:val="2"/>
          </w:tcPr>
          <w:p w14:paraId="47BA91B7" w14:textId="77777777" w:rsidR="00BB0A3C" w:rsidRPr="005F731C" w:rsidRDefault="00BB0A3C" w:rsidP="00EE3923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F731C">
              <w:rPr>
                <w:rFonts w:ascii="Arial" w:hAnsi="Arial" w:cs="Arial"/>
                <w:b/>
                <w:color w:val="0070C0"/>
                <w:sz w:val="24"/>
                <w:szCs w:val="24"/>
              </w:rPr>
              <w:t>Letters and Sounds</w:t>
            </w:r>
          </w:p>
        </w:tc>
        <w:tc>
          <w:tcPr>
            <w:tcW w:w="7938" w:type="dxa"/>
            <w:gridSpan w:val="2"/>
          </w:tcPr>
          <w:p w14:paraId="5B74FFFB" w14:textId="755CCC2E" w:rsidR="00BB0A3C" w:rsidRPr="005F731C" w:rsidRDefault="00A700AE" w:rsidP="00EE39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‘e’ ‘l’ ‘f’ as Elf on the shelf will be paying us a visit.</w:t>
            </w:r>
          </w:p>
        </w:tc>
      </w:tr>
    </w:tbl>
    <w:p w14:paraId="6CF509C7" w14:textId="56648919" w:rsidR="00BB0A3C" w:rsidRDefault="00BB0A3C" w:rsidP="00BB0A3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color w:val="0070C0"/>
          <w:sz w:val="24"/>
          <w:szCs w:val="24"/>
        </w:rPr>
        <w:t>Sept 202</w:t>
      </w:r>
      <w:r w:rsidR="00DD160D">
        <w:rPr>
          <w:rFonts w:ascii="Arial" w:hAnsi="Arial" w:cs="Arial"/>
          <w:b/>
          <w:color w:val="0070C0"/>
          <w:sz w:val="24"/>
          <w:szCs w:val="24"/>
        </w:rPr>
        <w:t>4</w:t>
      </w:r>
      <w:r>
        <w:rPr>
          <w:rFonts w:ascii="Arial" w:hAnsi="Arial" w:cs="Arial"/>
          <w:b/>
          <w:color w:val="0070C0"/>
          <w:sz w:val="24"/>
          <w:szCs w:val="24"/>
        </w:rPr>
        <w:t>→July 202</w:t>
      </w:r>
      <w:r w:rsidR="00DD160D">
        <w:rPr>
          <w:rFonts w:ascii="Arial" w:hAnsi="Arial" w:cs="Arial"/>
          <w:b/>
          <w:color w:val="0070C0"/>
          <w:sz w:val="24"/>
          <w:szCs w:val="24"/>
        </w:rPr>
        <w:t>5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- </w:t>
      </w:r>
      <w:r w:rsidRPr="003B6823">
        <w:rPr>
          <w:rFonts w:ascii="Arial" w:hAnsi="Arial" w:cs="Arial"/>
          <w:b/>
          <w:color w:val="0070C0"/>
          <w:sz w:val="24"/>
          <w:szCs w:val="24"/>
        </w:rPr>
        <w:t>Term Dates</w:t>
      </w:r>
      <w:r w:rsidRPr="00F877AB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0A3C" w14:paraId="1084AF40" w14:textId="77777777" w:rsidTr="00EE3923">
        <w:tc>
          <w:tcPr>
            <w:tcW w:w="3485" w:type="dxa"/>
          </w:tcPr>
          <w:p w14:paraId="0F84FE79" w14:textId="60691EBD" w:rsidR="00BB0A3C" w:rsidRDefault="00317212" w:rsidP="00EE39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Term 2 Mon 4/11/24 to Fri 20/12/24</w:t>
            </w:r>
          </w:p>
        </w:tc>
        <w:tc>
          <w:tcPr>
            <w:tcW w:w="3485" w:type="dxa"/>
          </w:tcPr>
          <w:p w14:paraId="7C232013" w14:textId="6F6727CC" w:rsidR="00BB0A3C" w:rsidRDefault="00317212" w:rsidP="00EE39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 4 Mon 24/2/25 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Thur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4/4/25</w:t>
            </w:r>
          </w:p>
        </w:tc>
        <w:tc>
          <w:tcPr>
            <w:tcW w:w="3486" w:type="dxa"/>
          </w:tcPr>
          <w:p w14:paraId="6A927AFA" w14:textId="259ED094" w:rsidR="00BB0A3C" w:rsidRDefault="00317212" w:rsidP="00EE39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Term 6 Mon 2/6/25 to Tues 15/7/25</w:t>
            </w:r>
          </w:p>
        </w:tc>
      </w:tr>
      <w:tr w:rsidR="00BB0A3C" w14:paraId="553C6FA9" w14:textId="77777777" w:rsidTr="00EE3923">
        <w:tc>
          <w:tcPr>
            <w:tcW w:w="3485" w:type="dxa"/>
          </w:tcPr>
          <w:p w14:paraId="4D43E957" w14:textId="4AA758DC" w:rsidR="00BB0A3C" w:rsidRDefault="00317212" w:rsidP="00EE39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Term 3 Tues 6/1/25 to Fri 14/2/25</w:t>
            </w:r>
          </w:p>
        </w:tc>
        <w:tc>
          <w:tcPr>
            <w:tcW w:w="3485" w:type="dxa"/>
          </w:tcPr>
          <w:p w14:paraId="415B8632" w14:textId="08BBA4D5" w:rsidR="00BB0A3C" w:rsidRDefault="00317212" w:rsidP="00EE39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Term 5 Mon 22/4/25 to Fri 23/5/25</w:t>
            </w:r>
          </w:p>
        </w:tc>
        <w:tc>
          <w:tcPr>
            <w:tcW w:w="3486" w:type="dxa"/>
          </w:tcPr>
          <w:p w14:paraId="6F3812F7" w14:textId="228A1044" w:rsidR="00BB0A3C" w:rsidRDefault="00BB0A3C" w:rsidP="00EE39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6717750" w14:textId="1595B064" w:rsidR="006C5DB0" w:rsidRPr="00FD45C3" w:rsidRDefault="00BB0A3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We are closed on Bank holidays </w:t>
      </w:r>
    </w:p>
    <w:sectPr w:rsidR="006C5DB0" w:rsidRPr="00FD45C3" w:rsidSect="00294FB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8B0A" w14:textId="77777777" w:rsidR="00FD6371" w:rsidRDefault="00FD6371" w:rsidP="00294FB7">
      <w:r>
        <w:separator/>
      </w:r>
    </w:p>
  </w:endnote>
  <w:endnote w:type="continuationSeparator" w:id="0">
    <w:p w14:paraId="6447E3ED" w14:textId="77777777" w:rsidR="00FD6371" w:rsidRDefault="00FD6371" w:rsidP="002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22CA" w14:textId="77777777" w:rsidR="00FD6371" w:rsidRDefault="00FD6371" w:rsidP="00294FB7">
      <w:r>
        <w:separator/>
      </w:r>
    </w:p>
  </w:footnote>
  <w:footnote w:type="continuationSeparator" w:id="0">
    <w:p w14:paraId="71BB344B" w14:textId="77777777" w:rsidR="00FD6371" w:rsidRDefault="00FD6371" w:rsidP="0029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6" w:type="dxa"/>
      <w:tblInd w:w="-1593" w:type="dxa"/>
      <w:tblLook w:val="04A0" w:firstRow="1" w:lastRow="0" w:firstColumn="1" w:lastColumn="0" w:noHBand="0" w:noVBand="1"/>
    </w:tblPr>
    <w:tblGrid>
      <w:gridCol w:w="12616"/>
    </w:tblGrid>
    <w:tr w:rsidR="00294FB7" w14:paraId="535847D9" w14:textId="77777777" w:rsidTr="002C1F3F">
      <w:tc>
        <w:tcPr>
          <w:tcW w:w="12616" w:type="dxa"/>
          <w:shd w:val="clear" w:color="auto" w:fill="0000FF"/>
        </w:tcPr>
        <w:p w14:paraId="188577F9" w14:textId="77777777" w:rsidR="00294FB7" w:rsidRDefault="00294FB7" w:rsidP="00294FB7">
          <w:pPr>
            <w:ind w:firstLine="720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1331C6F" wp14:editId="7AE1F08F">
                    <wp:extent cx="4667250" cy="314325"/>
                    <wp:effectExtent l="0" t="0" r="0" b="0"/>
                    <wp:docPr id="1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4667250" cy="3143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B02C506" w14:textId="3B3540B0" w:rsidR="00294FB7" w:rsidRPr="008757AA" w:rsidRDefault="00294FB7" w:rsidP="008757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 Black" w:hAnsi="Arial Black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757AA">
                                  <w:rPr>
                                    <w:rFonts w:ascii="Arial Black" w:hAnsi="Arial Black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Whitchurch Under</w:t>
                                </w:r>
                                <w:r w:rsidR="008757AA" w:rsidRPr="008757AA">
                                  <w:rPr>
                                    <w:rFonts w:ascii="Arial Black" w:hAnsi="Arial Black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8757AA">
                                  <w:rPr>
                                    <w:rFonts w:ascii="Arial Black" w:hAnsi="Arial Black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Fives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61331C6F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367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" filled="f" stroked="f">
                    <o:lock v:ext="edit" shapetype="t"/>
                    <v:textbox style="mso-fit-shape-to-text:t">
                      <w:txbxContent>
                        <w:p w14:paraId="7B02C506" w14:textId="3B3540B0" w:rsidR="00294FB7" w:rsidRPr="008757AA" w:rsidRDefault="00294FB7" w:rsidP="008757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757AA"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Whitchurch Under</w:t>
                          </w:r>
                          <w:r w:rsidR="008757AA" w:rsidRPr="008757AA"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8757AA"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Fives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294FB7" w:rsidRPr="000C128A" w14:paraId="0E6559CF" w14:textId="77777777" w:rsidTr="008757AA">
      <w:trPr>
        <w:trHeight w:val="2841"/>
      </w:trPr>
      <w:tc>
        <w:tcPr>
          <w:tcW w:w="12616" w:type="dxa"/>
        </w:tcPr>
        <w:p w14:paraId="7CC9391A" w14:textId="77777777" w:rsidR="00294FB7" w:rsidRDefault="00294FB7" w:rsidP="00294FB7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9457F2B" wp14:editId="24EBB1A8">
                <wp:extent cx="1095375" cy="990169"/>
                <wp:effectExtent l="0" t="0" r="0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071" cy="99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EA0A284" w14:textId="77777777" w:rsidR="00294FB7" w:rsidRPr="008757AA" w:rsidRDefault="00294FB7" w:rsidP="00294FB7">
          <w:pPr>
            <w:jc w:val="center"/>
            <w:rPr>
              <w:rFonts w:ascii="Arial" w:hAnsi="Arial" w:cs="Arial"/>
              <w:b/>
              <w:color w:val="0070C0"/>
              <w:sz w:val="24"/>
              <w:szCs w:val="24"/>
            </w:rPr>
          </w:pPr>
          <w:r w:rsidRPr="008757AA">
            <w:rPr>
              <w:rFonts w:ascii="Arial" w:hAnsi="Arial" w:cs="Arial"/>
              <w:b/>
              <w:color w:val="0070C0"/>
              <w:sz w:val="24"/>
              <w:szCs w:val="24"/>
            </w:rPr>
            <w:t>The Bungalow, 1 School Close, Whitchurch, Bristol, BS14 ODU</w:t>
          </w:r>
        </w:p>
        <w:p w14:paraId="03877667" w14:textId="77777777" w:rsidR="00294FB7" w:rsidRPr="008757AA" w:rsidRDefault="00294FB7" w:rsidP="00294FB7">
          <w:pPr>
            <w:jc w:val="center"/>
            <w:rPr>
              <w:rFonts w:ascii="Arial" w:hAnsi="Arial" w:cs="Arial"/>
              <w:b/>
              <w:color w:val="0070C0"/>
              <w:sz w:val="24"/>
              <w:szCs w:val="24"/>
            </w:rPr>
          </w:pPr>
          <w:r w:rsidRPr="008757AA">
            <w:rPr>
              <w:rFonts w:ascii="Arial" w:hAnsi="Arial" w:cs="Arial"/>
              <w:b/>
              <w:color w:val="0070C0"/>
              <w:sz w:val="24"/>
              <w:szCs w:val="24"/>
            </w:rPr>
            <w:t>Tel: 01275 547453</w:t>
          </w:r>
        </w:p>
        <w:p w14:paraId="7ED5F5BA" w14:textId="77777777" w:rsidR="00294FB7" w:rsidRPr="008757AA" w:rsidRDefault="00294FB7" w:rsidP="00294FB7">
          <w:pPr>
            <w:tabs>
              <w:tab w:val="center" w:pos="6200"/>
              <w:tab w:val="left" w:pos="10095"/>
            </w:tabs>
            <w:rPr>
              <w:rFonts w:ascii="Arial" w:hAnsi="Arial" w:cs="Arial"/>
              <w:b/>
              <w:color w:val="0070C0"/>
              <w:sz w:val="24"/>
              <w:szCs w:val="24"/>
            </w:rPr>
          </w:pPr>
          <w:r w:rsidRPr="008757AA">
            <w:rPr>
              <w:rFonts w:ascii="Arial" w:hAnsi="Arial" w:cs="Arial"/>
              <w:b/>
              <w:color w:val="0070C0"/>
              <w:sz w:val="24"/>
              <w:szCs w:val="24"/>
            </w:rPr>
            <w:tab/>
            <w:t>Email: info.whitchurchunderfives@gmail.com</w:t>
          </w:r>
        </w:p>
        <w:p w14:paraId="7140D621" w14:textId="77777777" w:rsidR="00294FB7" w:rsidRPr="008757AA" w:rsidRDefault="00294FB7" w:rsidP="00294FB7">
          <w:pPr>
            <w:jc w:val="center"/>
            <w:rPr>
              <w:rFonts w:ascii="Arial" w:hAnsi="Arial" w:cs="Arial"/>
              <w:b/>
              <w:color w:val="0070C0"/>
              <w:sz w:val="24"/>
              <w:szCs w:val="24"/>
            </w:rPr>
          </w:pPr>
          <w:r w:rsidRPr="008757AA">
            <w:rPr>
              <w:rFonts w:ascii="Arial" w:hAnsi="Arial" w:cs="Arial"/>
              <w:b/>
              <w:color w:val="0070C0"/>
              <w:sz w:val="24"/>
              <w:szCs w:val="24"/>
            </w:rPr>
            <w:t>Website: whitchurchunderfives.co.uk</w:t>
          </w:r>
        </w:p>
        <w:p w14:paraId="5F63B00A" w14:textId="549A2ECE" w:rsidR="00294FB7" w:rsidRPr="000C128A" w:rsidRDefault="009047EC" w:rsidP="00294FB7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Term </w:t>
          </w:r>
          <w:r w:rsidR="00DA6104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2</w:t>
          </w:r>
          <w: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</w:t>
          </w:r>
          <w:r w:rsidR="00294FB7" w:rsidRPr="008757AA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Newsletter – </w:t>
          </w:r>
          <w:r w:rsidR="00DA6104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November</w:t>
          </w:r>
          <w:r w:rsidR="00294FB7" w:rsidRPr="008757AA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202</w:t>
          </w:r>
          <w:r w:rsidR="006B58FA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4</w:t>
          </w:r>
        </w:p>
      </w:tc>
    </w:tr>
  </w:tbl>
  <w:p w14:paraId="33DC0616" w14:textId="77777777" w:rsidR="00294FB7" w:rsidRDefault="00294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2A8"/>
    <w:multiLevelType w:val="hybridMultilevel"/>
    <w:tmpl w:val="E2A46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1293"/>
    <w:multiLevelType w:val="multilevel"/>
    <w:tmpl w:val="86A2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61B0D"/>
    <w:multiLevelType w:val="hybridMultilevel"/>
    <w:tmpl w:val="327C383E"/>
    <w:lvl w:ilvl="0" w:tplc="AA947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7133">
    <w:abstractNumId w:val="1"/>
  </w:num>
  <w:num w:numId="2" w16cid:durableId="1954748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265225">
    <w:abstractNumId w:val="2"/>
  </w:num>
  <w:num w:numId="4" w16cid:durableId="125039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B7"/>
    <w:rsid w:val="000107EB"/>
    <w:rsid w:val="0002049F"/>
    <w:rsid w:val="00076D3E"/>
    <w:rsid w:val="000A7740"/>
    <w:rsid w:val="000B01C8"/>
    <w:rsid w:val="000D3395"/>
    <w:rsid w:val="000F436A"/>
    <w:rsid w:val="001275E6"/>
    <w:rsid w:val="0013058B"/>
    <w:rsid w:val="001406CB"/>
    <w:rsid w:val="0016398D"/>
    <w:rsid w:val="001A6EB0"/>
    <w:rsid w:val="001B0FE1"/>
    <w:rsid w:val="001B7102"/>
    <w:rsid w:val="001C0311"/>
    <w:rsid w:val="001C7572"/>
    <w:rsid w:val="001D31A2"/>
    <w:rsid w:val="0020279A"/>
    <w:rsid w:val="00214D60"/>
    <w:rsid w:val="00221C42"/>
    <w:rsid w:val="002231D8"/>
    <w:rsid w:val="00242D94"/>
    <w:rsid w:val="00282CCB"/>
    <w:rsid w:val="00294FB7"/>
    <w:rsid w:val="00295AF4"/>
    <w:rsid w:val="002E5594"/>
    <w:rsid w:val="00305E57"/>
    <w:rsid w:val="00311BBF"/>
    <w:rsid w:val="00317212"/>
    <w:rsid w:val="00321EAA"/>
    <w:rsid w:val="0036248B"/>
    <w:rsid w:val="003A79FC"/>
    <w:rsid w:val="00400152"/>
    <w:rsid w:val="00412B00"/>
    <w:rsid w:val="004156BD"/>
    <w:rsid w:val="00423439"/>
    <w:rsid w:val="00437F77"/>
    <w:rsid w:val="0046140B"/>
    <w:rsid w:val="004A5466"/>
    <w:rsid w:val="004A6354"/>
    <w:rsid w:val="004C3914"/>
    <w:rsid w:val="004D06DB"/>
    <w:rsid w:val="004D4127"/>
    <w:rsid w:val="004E1C9A"/>
    <w:rsid w:val="00504B3F"/>
    <w:rsid w:val="00533A44"/>
    <w:rsid w:val="00556F47"/>
    <w:rsid w:val="00575A53"/>
    <w:rsid w:val="005B5FDC"/>
    <w:rsid w:val="005D327F"/>
    <w:rsid w:val="00603579"/>
    <w:rsid w:val="00605B99"/>
    <w:rsid w:val="006177CC"/>
    <w:rsid w:val="0063665B"/>
    <w:rsid w:val="006B58FA"/>
    <w:rsid w:val="006B705C"/>
    <w:rsid w:val="006C5DB0"/>
    <w:rsid w:val="006F1570"/>
    <w:rsid w:val="00702369"/>
    <w:rsid w:val="00704C37"/>
    <w:rsid w:val="00713522"/>
    <w:rsid w:val="00734A1A"/>
    <w:rsid w:val="00736AE9"/>
    <w:rsid w:val="00761804"/>
    <w:rsid w:val="00776A54"/>
    <w:rsid w:val="007A5767"/>
    <w:rsid w:val="00801A3C"/>
    <w:rsid w:val="00803B86"/>
    <w:rsid w:val="00816CAF"/>
    <w:rsid w:val="00820805"/>
    <w:rsid w:val="008737F9"/>
    <w:rsid w:val="008757AA"/>
    <w:rsid w:val="008D2084"/>
    <w:rsid w:val="008E24C6"/>
    <w:rsid w:val="008E6866"/>
    <w:rsid w:val="00900011"/>
    <w:rsid w:val="0090384D"/>
    <w:rsid w:val="009047EC"/>
    <w:rsid w:val="0093547E"/>
    <w:rsid w:val="009A117E"/>
    <w:rsid w:val="009A3015"/>
    <w:rsid w:val="009E6D8C"/>
    <w:rsid w:val="00A03D9C"/>
    <w:rsid w:val="00A058AA"/>
    <w:rsid w:val="00A23B84"/>
    <w:rsid w:val="00A605B0"/>
    <w:rsid w:val="00A700AE"/>
    <w:rsid w:val="00A9745B"/>
    <w:rsid w:val="00AA247D"/>
    <w:rsid w:val="00AA780D"/>
    <w:rsid w:val="00AB06A1"/>
    <w:rsid w:val="00AB402E"/>
    <w:rsid w:val="00AD30E8"/>
    <w:rsid w:val="00AE0954"/>
    <w:rsid w:val="00B12E0B"/>
    <w:rsid w:val="00B23186"/>
    <w:rsid w:val="00B263F2"/>
    <w:rsid w:val="00B4064A"/>
    <w:rsid w:val="00B519C1"/>
    <w:rsid w:val="00B6239A"/>
    <w:rsid w:val="00B77093"/>
    <w:rsid w:val="00B849B3"/>
    <w:rsid w:val="00B945DA"/>
    <w:rsid w:val="00BA162E"/>
    <w:rsid w:val="00BB0A3C"/>
    <w:rsid w:val="00BE4465"/>
    <w:rsid w:val="00BF2138"/>
    <w:rsid w:val="00C2431A"/>
    <w:rsid w:val="00C91690"/>
    <w:rsid w:val="00CB505B"/>
    <w:rsid w:val="00CC2469"/>
    <w:rsid w:val="00CF3866"/>
    <w:rsid w:val="00D05283"/>
    <w:rsid w:val="00D1765E"/>
    <w:rsid w:val="00D3350E"/>
    <w:rsid w:val="00D552E7"/>
    <w:rsid w:val="00D67169"/>
    <w:rsid w:val="00D712D6"/>
    <w:rsid w:val="00D9213A"/>
    <w:rsid w:val="00D96B87"/>
    <w:rsid w:val="00DA6104"/>
    <w:rsid w:val="00DD160D"/>
    <w:rsid w:val="00DE3018"/>
    <w:rsid w:val="00E05ED0"/>
    <w:rsid w:val="00E31534"/>
    <w:rsid w:val="00E557AD"/>
    <w:rsid w:val="00E6607D"/>
    <w:rsid w:val="00EF2429"/>
    <w:rsid w:val="00F213DE"/>
    <w:rsid w:val="00F25441"/>
    <w:rsid w:val="00F67326"/>
    <w:rsid w:val="00FB1E5E"/>
    <w:rsid w:val="00FC62ED"/>
    <w:rsid w:val="00FD45C3"/>
    <w:rsid w:val="00FD637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4F408"/>
  <w15:chartTrackingRefBased/>
  <w15:docId w15:val="{3820DEB3-C4DB-4D52-9E59-09A4334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B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4FB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F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FB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4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FB7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D06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C37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93547E"/>
    <w:rPr>
      <w:b/>
      <w:bCs/>
    </w:rPr>
  </w:style>
  <w:style w:type="paragraph" w:styleId="BodyText">
    <w:name w:val="Body Text"/>
    <w:basedOn w:val="Normal"/>
    <w:link w:val="BodyTextChar"/>
    <w:unhideWhenUsed/>
    <w:rsid w:val="001406CB"/>
    <w:rPr>
      <w:rFonts w:ascii="Comic Sans MS" w:eastAsia="Times New Roman" w:hAnsi="Comic Sans MS" w:cs="Times New Roman"/>
      <w:b/>
      <w:bCs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406CB"/>
    <w:rPr>
      <w:rFonts w:ascii="Comic Sans MS" w:eastAsia="Times New Roman" w:hAnsi="Comic Sans MS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.gov.uk/schoolad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D094-DC88-4011-899C-E5FE7F6C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Herlihy</dc:creator>
  <cp:keywords/>
  <dc:description/>
  <cp:lastModifiedBy>447508705354</cp:lastModifiedBy>
  <cp:revision>2</cp:revision>
  <dcterms:created xsi:type="dcterms:W3CDTF">2024-11-13T15:56:00Z</dcterms:created>
  <dcterms:modified xsi:type="dcterms:W3CDTF">2024-11-13T15:56:00Z</dcterms:modified>
</cp:coreProperties>
</file>